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106B" w14:textId="77777777" w:rsidR="00E831DA" w:rsidRPr="00711388" w:rsidRDefault="00E831DA" w:rsidP="00E831DA">
      <w:pPr>
        <w:rPr>
          <w:sz w:val="28"/>
          <w:szCs w:val="28"/>
        </w:rPr>
      </w:pPr>
      <w:r w:rsidRPr="00711388">
        <w:rPr>
          <w:b/>
          <w:bCs/>
          <w:sz w:val="28"/>
          <w:szCs w:val="28"/>
        </w:rPr>
        <w:t>This essay will define and evaluate the cancel culture phenomenon.  The areas of discussion will be:  Freedom and the First Amendment of the Constitution of the U.S., the difference between a monologue and a Socratic dialogue, and the morality of canceling another or group.</w:t>
      </w:r>
    </w:p>
    <w:p w14:paraId="6EE07D82" w14:textId="77777777" w:rsidR="00E831DA" w:rsidRPr="00711388" w:rsidRDefault="00E831DA" w:rsidP="00E831DA">
      <w:pPr>
        <w:rPr>
          <w:sz w:val="28"/>
          <w:szCs w:val="28"/>
        </w:rPr>
      </w:pPr>
      <w:r w:rsidRPr="00711388">
        <w:rPr>
          <w:b/>
          <w:bCs/>
          <w:sz w:val="28"/>
          <w:szCs w:val="28"/>
        </w:rPr>
        <w:t> </w:t>
      </w:r>
    </w:p>
    <w:p w14:paraId="353BDD9D" w14:textId="77777777" w:rsidR="00E831DA" w:rsidRPr="00711388" w:rsidRDefault="00E831DA" w:rsidP="00E831DA">
      <w:pPr>
        <w:rPr>
          <w:sz w:val="28"/>
          <w:szCs w:val="28"/>
        </w:rPr>
      </w:pPr>
      <w:r w:rsidRPr="00711388">
        <w:rPr>
          <w:b/>
          <w:bCs/>
          <w:sz w:val="28"/>
          <w:szCs w:val="28"/>
        </w:rPr>
        <w:t>For the introductory paragraph, write at least three supporting sentences with ideas that lead to the thesis</w:t>
      </w:r>
      <w:r w:rsidRPr="00711388">
        <w:rPr>
          <w:sz w:val="28"/>
          <w:szCs w:val="28"/>
        </w:rPr>
        <w:t>.</w:t>
      </w:r>
    </w:p>
    <w:p w14:paraId="54B18D67" w14:textId="1A68024B" w:rsidR="00E831DA" w:rsidRPr="00711388" w:rsidRDefault="00711388" w:rsidP="00E831DA">
      <w:pPr>
        <w:rPr>
          <w:sz w:val="28"/>
          <w:szCs w:val="28"/>
        </w:rPr>
      </w:pPr>
      <w:r w:rsidRPr="00711388">
        <w:rPr>
          <w:sz w:val="28"/>
          <w:szCs w:val="28"/>
        </w:rPr>
        <w:t>-</w:t>
      </w:r>
      <w:r w:rsidR="00E831DA" w:rsidRPr="00711388">
        <w:rPr>
          <w:sz w:val="28"/>
          <w:szCs w:val="28"/>
        </w:rPr>
        <w:t>The supporting sentences which lead to the thesis are to be relevant, logical, clear, purposeful, and accurate, i.e., not filler. You want to convince the reader that reading your essay will benefit them. </w:t>
      </w:r>
    </w:p>
    <w:p w14:paraId="3A8A7931" w14:textId="232CC33A" w:rsidR="00E831DA" w:rsidRPr="00711388" w:rsidRDefault="00711388" w:rsidP="00E831DA">
      <w:pPr>
        <w:rPr>
          <w:sz w:val="28"/>
          <w:szCs w:val="28"/>
        </w:rPr>
      </w:pPr>
      <w:r w:rsidRPr="00711388">
        <w:rPr>
          <w:sz w:val="28"/>
          <w:szCs w:val="28"/>
        </w:rPr>
        <w:t>-</w:t>
      </w:r>
      <w:r w:rsidR="00E831DA" w:rsidRPr="00711388">
        <w:rPr>
          <w:sz w:val="28"/>
          <w:szCs w:val="28"/>
        </w:rPr>
        <w:t>When writing an academic argument, you need an introduction of the topic.  Some writers state their point of view on the topic while others write a factual and logical essay and reveal their point of view in the conclusion.   Regardless of when the writer opts to state their point of view, the thesis statement is typically one sentence which will introduce, limit, and clearly and accurately tell the reader what areas will be discussed/argued in the essay.   </w:t>
      </w:r>
    </w:p>
    <w:p w14:paraId="6D581F4B" w14:textId="074A4298" w:rsidR="00E831DA" w:rsidRPr="00711388" w:rsidRDefault="00711388" w:rsidP="00E831DA">
      <w:pPr>
        <w:rPr>
          <w:sz w:val="28"/>
          <w:szCs w:val="28"/>
        </w:rPr>
      </w:pPr>
      <w:r w:rsidRPr="00711388">
        <w:rPr>
          <w:sz w:val="28"/>
          <w:szCs w:val="28"/>
        </w:rPr>
        <w:t>-</w:t>
      </w:r>
      <w:r w:rsidR="00E831DA" w:rsidRPr="00711388">
        <w:rPr>
          <w:sz w:val="28"/>
          <w:szCs w:val="28"/>
        </w:rPr>
        <w:t xml:space="preserve">The body paragraphs of the essay will gather and organize evidence, examples, and/or analogies that will persuade the reader of the soundness of your essay.  For this </w:t>
      </w:r>
      <w:proofErr w:type="gramStart"/>
      <w:r w:rsidR="00E831DA" w:rsidRPr="00711388">
        <w:rPr>
          <w:sz w:val="28"/>
          <w:szCs w:val="28"/>
        </w:rPr>
        <w:t>assignment</w:t>
      </w:r>
      <w:proofErr w:type="gramEnd"/>
      <w:r w:rsidR="00E831DA" w:rsidRPr="00711388">
        <w:rPr>
          <w:sz w:val="28"/>
          <w:szCs w:val="28"/>
        </w:rPr>
        <w:t> </w:t>
      </w:r>
      <w:r w:rsidR="00E831DA" w:rsidRPr="00711388">
        <w:rPr>
          <w:b/>
          <w:bCs/>
          <w:sz w:val="28"/>
          <w:szCs w:val="28"/>
        </w:rPr>
        <w:t>each body paragraph will have no less than six sentences.</w:t>
      </w:r>
    </w:p>
    <w:p w14:paraId="68B57FEC" w14:textId="46E96F60" w:rsidR="00E831DA" w:rsidRPr="00711388" w:rsidRDefault="00711388" w:rsidP="00E831DA">
      <w:pPr>
        <w:rPr>
          <w:sz w:val="28"/>
          <w:szCs w:val="28"/>
        </w:rPr>
      </w:pPr>
      <w:r w:rsidRPr="00711388">
        <w:rPr>
          <w:sz w:val="28"/>
          <w:szCs w:val="28"/>
        </w:rPr>
        <w:t>-</w:t>
      </w:r>
      <w:r w:rsidR="00E831DA" w:rsidRPr="00711388">
        <w:rPr>
          <w:sz w:val="28"/>
          <w:szCs w:val="28"/>
        </w:rPr>
        <w:t>In a five-paragraph essay the first body paragraph will Identify the most relevant and supportive idea or point that supports the thesis. The second body paragraph will identify a lesser, but still relevant and supportive idea or point that supports the thesis. </w:t>
      </w:r>
    </w:p>
    <w:p w14:paraId="1D0B68EF" w14:textId="04628B86" w:rsidR="00E831DA" w:rsidRPr="00711388" w:rsidRDefault="00711388" w:rsidP="00E831DA">
      <w:pPr>
        <w:rPr>
          <w:sz w:val="28"/>
          <w:szCs w:val="28"/>
        </w:rPr>
      </w:pPr>
      <w:r w:rsidRPr="00711388">
        <w:rPr>
          <w:sz w:val="28"/>
          <w:szCs w:val="28"/>
        </w:rPr>
        <w:t>-</w:t>
      </w:r>
      <w:r w:rsidR="00E831DA" w:rsidRPr="00711388">
        <w:rPr>
          <w:sz w:val="28"/>
          <w:szCs w:val="28"/>
        </w:rPr>
        <w:t xml:space="preserve">The third body paragraph will identify the third supportive idea or point that supports the </w:t>
      </w:r>
      <w:proofErr w:type="gramStart"/>
      <w:r w:rsidR="00E831DA" w:rsidRPr="00711388">
        <w:rPr>
          <w:sz w:val="28"/>
          <w:szCs w:val="28"/>
        </w:rPr>
        <w:t>thesis,.</w:t>
      </w:r>
      <w:proofErr w:type="gramEnd"/>
      <w:r w:rsidR="00E831DA" w:rsidRPr="00711388">
        <w:rPr>
          <w:sz w:val="28"/>
          <w:szCs w:val="28"/>
        </w:rPr>
        <w:t> </w:t>
      </w:r>
    </w:p>
    <w:p w14:paraId="59C5646D" w14:textId="538F3865" w:rsidR="00E831DA" w:rsidRPr="00711388" w:rsidRDefault="00711388" w:rsidP="00E831DA">
      <w:pPr>
        <w:rPr>
          <w:sz w:val="28"/>
          <w:szCs w:val="28"/>
        </w:rPr>
      </w:pPr>
      <w:r w:rsidRPr="00711388">
        <w:rPr>
          <w:sz w:val="28"/>
          <w:szCs w:val="28"/>
        </w:rPr>
        <w:t>-</w:t>
      </w:r>
      <w:r w:rsidR="00E831DA" w:rsidRPr="00711388">
        <w:rPr>
          <w:sz w:val="28"/>
          <w:szCs w:val="28"/>
        </w:rPr>
        <w:t>Each of the body paragraphs will conclude in a way that helps transition to your next paragraph and the conclusion.</w:t>
      </w:r>
    </w:p>
    <w:p w14:paraId="04AA8E01" w14:textId="77777777" w:rsidR="00E831DA" w:rsidRPr="00E831DA" w:rsidRDefault="00E831DA" w:rsidP="00E831DA">
      <w:r w:rsidRPr="00E831DA">
        <w:t> </w:t>
      </w:r>
    </w:p>
    <w:p w14:paraId="1638AC4F" w14:textId="77777777" w:rsidR="00E831DA" w:rsidRDefault="00E831DA"/>
    <w:sectPr w:rsidR="00E83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DA"/>
    <w:rsid w:val="00472F8F"/>
    <w:rsid w:val="00711388"/>
    <w:rsid w:val="00E8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DD1D"/>
  <w15:chartTrackingRefBased/>
  <w15:docId w15:val="{D7C36F8A-E58F-45D5-B8FD-EEDF72A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3</cp:revision>
  <dcterms:created xsi:type="dcterms:W3CDTF">2021-05-10T05:34:00Z</dcterms:created>
  <dcterms:modified xsi:type="dcterms:W3CDTF">2021-05-10T05:35:00Z</dcterms:modified>
</cp:coreProperties>
</file>